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Noto Sans Cond" w:hAnsi="Noto Sans Cond"/>
          <w:b/>
          <w:b/>
          <w:bCs/>
          <w:i w:val="false"/>
          <w:i w:val="false"/>
          <w:iCs w:val="false"/>
          <w:color w:val="000000"/>
          <w:sz w:val="28"/>
          <w:szCs w:val="28"/>
        </w:rPr>
      </w:pPr>
      <w:r>
        <w:rPr>
          <w:rFonts w:ascii="Noto Sans Cond" w:hAnsi="Noto Sans Cond"/>
          <w:b/>
          <w:bCs/>
          <w:i w:val="false"/>
          <w:iCs w:val="false"/>
          <w:color w:val="000000"/>
          <w:sz w:val="28"/>
          <w:szCs w:val="28"/>
        </w:rPr>
        <w:t xml:space="preserve">   </w:t>
      </w:r>
      <w:r>
        <w:rPr>
          <w:rFonts w:ascii="Noto Sans Cond" w:hAnsi="Noto Sans Cond"/>
          <w:b/>
          <w:bCs/>
          <w:i w:val="false"/>
          <w:iCs w:val="false"/>
          <w:color w:val="000000"/>
          <w:sz w:val="28"/>
          <w:szCs w:val="28"/>
        </w:rPr>
        <w:t>AGROPROJEKT PRAHA  s.r.o.</w:t>
      </w:r>
    </w:p>
    <w:p>
      <w:pPr>
        <w:pStyle w:val="Normal"/>
        <w:bidi w:val="0"/>
        <w:jc w:val="left"/>
        <w:rPr>
          <w:rFonts w:ascii="Noto Sans Cond" w:hAnsi="Noto Sans Cond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ascii="Noto Sans Cond" w:hAnsi="Noto Sans Cond"/>
          <w:b w:val="false"/>
          <w:bCs w:val="false"/>
          <w:i w:val="false"/>
          <w:iCs w:val="false"/>
          <w:color w:val="000000"/>
          <w:sz w:val="28"/>
          <w:szCs w:val="28"/>
        </w:rPr>
        <w:t>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Noto Sans Cond" w:hAnsi="Noto Sans Cond"/>
          <w:color w:val="808080"/>
          <w:sz w:val="48"/>
          <w:szCs w:val="48"/>
        </w:rPr>
      </w:pPr>
      <w:r>
        <w:rPr>
          <w:rFonts w:ascii="Noto Sans Cond" w:hAnsi="Noto Sans Cond"/>
          <w:color w:val="808080"/>
          <w:sz w:val="48"/>
          <w:szCs w:val="48"/>
        </w:rPr>
      </w:r>
    </w:p>
    <w:p>
      <w:pPr>
        <w:pStyle w:val="Normal"/>
        <w:bidi w:val="0"/>
        <w:jc w:val="left"/>
        <w:rPr>
          <w:rFonts w:ascii="Noto Sans Cond" w:hAnsi="Noto Sans Cond"/>
          <w:color w:val="808080"/>
          <w:sz w:val="48"/>
          <w:szCs w:val="48"/>
        </w:rPr>
      </w:pPr>
      <w:r>
        <w:rPr>
          <w:rFonts w:ascii="Noto Sans Cond" w:hAnsi="Noto Sans Cond"/>
          <w:color w:val="808080"/>
          <w:sz w:val="48"/>
          <w:szCs w:val="48"/>
        </w:rPr>
        <w:t>TECHNICKÁ ZPRÁVA</w:t>
      </w:r>
    </w:p>
    <w:p>
      <w:pPr>
        <w:pStyle w:val="Normal"/>
        <w:bidi w:val="0"/>
        <w:jc w:val="left"/>
        <w:rPr>
          <w:rFonts w:ascii="Noto Sans Cond" w:hAnsi="Noto Sans Cond"/>
        </w:rPr>
      </w:pPr>
      <w:r>
        <w:rPr>
          <w:rFonts w:ascii="Noto Sans Cond" w:hAnsi="Noto Sans Cond"/>
        </w:rPr>
      </w:r>
    </w:p>
    <w:p>
      <w:pPr>
        <w:pStyle w:val="Normal"/>
        <w:bidi w:val="0"/>
        <w:jc w:val="left"/>
        <w:rPr>
          <w:rFonts w:ascii="Noto Sans Cond" w:hAnsi="Noto Sans Cond"/>
          <w:sz w:val="18"/>
          <w:szCs w:val="18"/>
        </w:rPr>
      </w:pPr>
      <w:r>
        <w:rPr>
          <w:rFonts w:ascii="Noto Sans Cond" w:hAnsi="Noto Sans Cond"/>
          <w:sz w:val="18"/>
          <w:szCs w:val="18"/>
        </w:rPr>
        <w:t xml:space="preserve">AKCE:  </w:t>
        <w:tab/>
        <w:tab/>
        <w:t>PŘÍSTŘEŠEK NA JÍZDNÍ KOLA A ZASTŘEŠENÍ SCHODIŠTĚ</w:t>
      </w:r>
    </w:p>
    <w:p>
      <w:pPr>
        <w:pStyle w:val="Normal"/>
        <w:bidi w:val="0"/>
        <w:jc w:val="left"/>
        <w:rPr>
          <w:rFonts w:ascii="Noto Sans Cond" w:hAnsi="Noto Sans Cond"/>
          <w:sz w:val="18"/>
          <w:szCs w:val="18"/>
        </w:rPr>
      </w:pPr>
      <w:r>
        <w:rPr>
          <w:rFonts w:ascii="Noto Sans Cond" w:hAnsi="Noto Sans Cond"/>
          <w:sz w:val="18"/>
          <w:szCs w:val="18"/>
        </w:rPr>
        <w:t xml:space="preserve">MÍSTO: </w:t>
        <w:tab/>
        <w:tab/>
        <w:t>VE DVOŘE BUDOVY ST. ZEMĚDĚLSKÉHO INTERVENČNÍHO FONDU</w:t>
      </w:r>
    </w:p>
    <w:p>
      <w:pPr>
        <w:pStyle w:val="Normal"/>
        <w:bidi w:val="0"/>
        <w:jc w:val="left"/>
        <w:rPr>
          <w:rFonts w:ascii="Noto Sans Cond" w:hAnsi="Noto Sans Cond"/>
          <w:sz w:val="18"/>
          <w:szCs w:val="18"/>
        </w:rPr>
      </w:pPr>
      <w:r>
        <w:rPr>
          <w:rFonts w:ascii="Noto Sans Cond" w:hAnsi="Noto Sans Cond"/>
          <w:sz w:val="18"/>
          <w:szCs w:val="18"/>
        </w:rPr>
        <w:tab/>
        <w:tab/>
      </w:r>
      <w:r>
        <w:rPr>
          <w:rFonts w:ascii="Noto Sans Cond" w:hAnsi="Noto Sans Cond"/>
          <w:b w:val="false"/>
          <w:i w:val="false"/>
          <w:caps w:val="false"/>
          <w:smallCaps w:val="false"/>
          <w:color w:val="000000"/>
          <w:spacing w:val="0"/>
          <w:sz w:val="18"/>
          <w:szCs w:val="18"/>
        </w:rPr>
        <w:t>VE SMEČKÁCH 801 110 00 PRAHA</w:t>
      </w:r>
      <w:r>
        <w:rPr>
          <w:rFonts w:ascii="Noto Sans Cond" w:hAnsi="Noto Sans Cond"/>
          <w:color w:val="000000"/>
          <w:sz w:val="18"/>
          <w:szCs w:val="18"/>
        </w:rPr>
        <w:t xml:space="preserve"> </w:t>
      </w:r>
    </w:p>
    <w:p>
      <w:pPr>
        <w:pStyle w:val="Normal"/>
        <w:bidi w:val="0"/>
        <w:jc w:val="left"/>
        <w:rPr>
          <w:rFonts w:ascii="Noto Sans Cond" w:hAnsi="Noto Sans Cond"/>
          <w:sz w:val="18"/>
          <w:szCs w:val="18"/>
        </w:rPr>
      </w:pPr>
      <w:r>
        <w:rPr>
          <w:rFonts w:ascii="Noto Sans Cond" w:hAnsi="Noto Sans Cond"/>
          <w:color w:val="000000"/>
          <w:sz w:val="18"/>
          <w:szCs w:val="18"/>
        </w:rPr>
        <w:t xml:space="preserve">INVESTOR:                  SZIF, </w:t>
      </w:r>
      <w:r>
        <w:rPr>
          <w:rFonts w:ascii="Noto Sans Cond" w:hAnsi="Noto Sans Cond"/>
          <w:b w:val="false"/>
          <w:i w:val="false"/>
          <w:caps w:val="false"/>
          <w:smallCaps w:val="false"/>
          <w:color w:val="000000"/>
          <w:spacing w:val="0"/>
          <w:sz w:val="18"/>
          <w:szCs w:val="18"/>
        </w:rPr>
        <w:t>VE SMEČKÁCH 801 110 00 PRAHA</w:t>
      </w:r>
      <w:r>
        <w:rPr>
          <w:rFonts w:ascii="Noto Sans Cond" w:hAnsi="Noto Sans Cond"/>
          <w:color w:val="000000"/>
          <w:sz w:val="18"/>
          <w:szCs w:val="18"/>
        </w:rPr>
        <w:t xml:space="preserve"> </w:t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18"/>
          <w:szCs w:val="18"/>
        </w:rPr>
      </w:pPr>
      <w:r>
        <w:rPr>
          <w:rFonts w:ascii="Noto Sans Cond" w:hAnsi="Noto Sans Cond"/>
          <w:color w:val="000000"/>
          <w:sz w:val="18"/>
          <w:szCs w:val="18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ZADÁNÍ</w:t>
      </w:r>
    </w:p>
    <w:p>
      <w:pPr>
        <w:pStyle w:val="Normal"/>
        <w:bidi w:val="0"/>
        <w:jc w:val="left"/>
        <w:rPr/>
      </w:pPr>
      <w:r>
        <w:rPr>
          <w:rFonts w:ascii="Noto Sans Cond" w:hAnsi="Noto Sans Cond"/>
          <w:color w:val="000000"/>
          <w:sz w:val="22"/>
          <w:szCs w:val="22"/>
        </w:rPr>
        <w:t>Přáním investora bylo vytvořit na určeném místě přístřešek na jízdní kola, uzavíratelný. Zastřešení zajištěných kol má být p</w:t>
      </w:r>
      <w:r>
        <w:rPr>
          <w:rFonts w:ascii="Noto Sans Cond" w:hAnsi="Noto Sans Cond"/>
          <w:color w:val="000000"/>
          <w:sz w:val="22"/>
          <w:szCs w:val="22"/>
        </w:rPr>
        <w:t>r</w:t>
      </w:r>
      <w:r>
        <w:rPr>
          <w:rFonts w:ascii="Noto Sans Cond" w:hAnsi="Noto Sans Cond"/>
          <w:color w:val="000000"/>
          <w:sz w:val="22"/>
          <w:szCs w:val="22"/>
        </w:rPr>
        <w:t xml:space="preserve">otaženo tak, aby krylo </w:t>
      </w:r>
      <w:r>
        <w:rPr>
          <w:rFonts w:ascii="Noto Sans Cond" w:hAnsi="Noto Sans Cond"/>
          <w:color w:val="000000"/>
          <w:sz w:val="22"/>
          <w:szCs w:val="22"/>
        </w:rPr>
        <w:t xml:space="preserve">i </w:t>
      </w:r>
      <w:r>
        <w:rPr>
          <w:rFonts w:ascii="Noto Sans Cond" w:hAnsi="Noto Sans Cond"/>
          <w:color w:val="000000"/>
          <w:sz w:val="22"/>
          <w:szCs w:val="22"/>
        </w:rPr>
        <w:t>stávající schodiště do suterénu.</w:t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PODKLADY</w:t>
      </w:r>
    </w:p>
    <w:p>
      <w:pPr>
        <w:pStyle w:val="Normal"/>
        <w:bidi w:val="0"/>
        <w:jc w:val="left"/>
        <w:rPr>
          <w:rFonts w:ascii="Noto Sans Cond" w:hAnsi="Noto Sans Cond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Podkladem je zaměření celé budo</w:t>
      </w:r>
      <w:r>
        <w:rPr>
          <w:rFonts w:ascii="Noto Sans Cond" w:hAnsi="Noto Sans Cond"/>
          <w:color w:val="000000"/>
          <w:sz w:val="22"/>
          <w:szCs w:val="22"/>
        </w:rPr>
        <w:t>v</w:t>
      </w:r>
      <w:r>
        <w:rPr>
          <w:rFonts w:ascii="Noto Sans Cond" w:hAnsi="Noto Sans Cond"/>
          <w:color w:val="000000"/>
          <w:sz w:val="22"/>
          <w:szCs w:val="22"/>
        </w:rPr>
        <w:t>y, které ale neobsahuje  vešker</w:t>
      </w:r>
      <w:r>
        <w:rPr>
          <w:rFonts w:ascii="Noto Sans Cond" w:hAnsi="Noto Sans Cond"/>
          <w:color w:val="000000"/>
          <w:sz w:val="22"/>
          <w:szCs w:val="22"/>
        </w:rPr>
        <w:t xml:space="preserve">é </w:t>
      </w:r>
      <w:r>
        <w:rPr>
          <w:rFonts w:ascii="Noto Sans Cond" w:hAnsi="Noto Sans Cond"/>
          <w:color w:val="000000"/>
          <w:sz w:val="22"/>
          <w:szCs w:val="22"/>
        </w:rPr>
        <w:t xml:space="preserve">údaje </w:t>
      </w:r>
      <w:r>
        <w:rPr>
          <w:rFonts w:ascii="Noto Sans Cond" w:hAnsi="Noto Sans Cond"/>
          <w:color w:val="000000"/>
          <w:sz w:val="22"/>
          <w:szCs w:val="22"/>
        </w:rPr>
        <w:t xml:space="preserve">potřebné </w:t>
      </w:r>
      <w:r>
        <w:rPr>
          <w:rFonts w:ascii="Noto Sans Cond" w:hAnsi="Noto Sans Cond"/>
          <w:color w:val="000000"/>
          <w:sz w:val="22"/>
          <w:szCs w:val="22"/>
        </w:rPr>
        <w:t>p</w:t>
      </w:r>
      <w:r>
        <w:rPr>
          <w:rFonts w:ascii="Noto Sans Cond" w:hAnsi="Noto Sans Cond"/>
          <w:color w:val="000000"/>
          <w:sz w:val="22"/>
          <w:szCs w:val="22"/>
        </w:rPr>
        <w:t>r</w:t>
      </w:r>
      <w:r>
        <w:rPr>
          <w:rFonts w:ascii="Noto Sans Cond" w:hAnsi="Noto Sans Cond"/>
          <w:color w:val="000000"/>
          <w:sz w:val="22"/>
          <w:szCs w:val="22"/>
        </w:rPr>
        <w:t>o tuto detailní práci. Z našich měření vyplynulo, že prostor není geometricky přesný. Doporučujeme tedy, aby dodavatel postupoval s výrobou v krocích, kdy po dokončení každého / zdění, sloupy s vaznicí,.../, bude provedeno měření.</w:t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STATIKA</w:t>
      </w:r>
    </w:p>
    <w:p>
      <w:pPr>
        <w:pStyle w:val="Normal"/>
        <w:bidi w:val="0"/>
        <w:jc w:val="left"/>
        <w:rPr>
          <w:rFonts w:ascii="Noto Sans Cond" w:hAnsi="Noto Sans Cond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Požadujeme, aby tento návrh by</w:t>
      </w:r>
      <w:r>
        <w:rPr>
          <w:rFonts w:ascii="Noto Sans Cond" w:hAnsi="Noto Sans Cond"/>
          <w:color w:val="000000"/>
          <w:sz w:val="22"/>
          <w:szCs w:val="22"/>
        </w:rPr>
        <w:t>l před započetím výroby</w:t>
      </w:r>
      <w:r>
        <w:rPr>
          <w:rFonts w:ascii="Noto Sans Cond" w:hAnsi="Noto Sans Cond"/>
          <w:color w:val="000000"/>
          <w:sz w:val="22"/>
          <w:szCs w:val="22"/>
        </w:rPr>
        <w:t xml:space="preserve"> překontrolován ve svých hlavních dimenzích statikem !</w:t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ŘEŠENÍ</w:t>
      </w:r>
    </w:p>
    <w:p>
      <w:pPr>
        <w:pStyle w:val="Normal"/>
        <w:bidi w:val="0"/>
        <w:jc w:val="left"/>
        <w:rPr/>
      </w:pPr>
      <w:r>
        <w:rPr>
          <w:rFonts w:ascii="Noto Sans Cond" w:hAnsi="Noto Sans Cond"/>
          <w:color w:val="000000"/>
          <w:sz w:val="22"/>
          <w:szCs w:val="22"/>
        </w:rPr>
        <w:t xml:space="preserve">Navrženou konstrukci lze rozdělit do </w:t>
      </w:r>
      <w:r>
        <w:rPr>
          <w:rFonts w:ascii="Noto Sans Cond" w:hAnsi="Noto Sans Cond"/>
          <w:color w:val="000000"/>
          <w:sz w:val="22"/>
          <w:szCs w:val="22"/>
        </w:rPr>
        <w:t>4</w:t>
      </w:r>
      <w:r>
        <w:rPr>
          <w:rFonts w:ascii="Noto Sans Cond" w:hAnsi="Noto Sans Cond"/>
          <w:color w:val="000000"/>
          <w:sz w:val="22"/>
          <w:szCs w:val="22"/>
        </w:rPr>
        <w:t xml:space="preserve"> funkčních částí:</w:t>
      </w:r>
    </w:p>
    <w:p>
      <w:pPr>
        <w:pStyle w:val="Normal"/>
        <w:bidi w:val="0"/>
        <w:jc w:val="left"/>
        <w:rPr>
          <w:rFonts w:ascii="Noto Sans Cond" w:hAnsi="Noto Sans Cond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ab/>
      </w:r>
      <w:r>
        <w:rPr>
          <w:rFonts w:ascii="Noto Sans Cond" w:hAnsi="Noto Sans Cond"/>
          <w:color w:val="000000"/>
          <w:sz w:val="22"/>
          <w:szCs w:val="22"/>
        </w:rPr>
        <w:t>zděné zábradlí schodiště</w:t>
      </w:r>
    </w:p>
    <w:p>
      <w:pPr>
        <w:pStyle w:val="Normal"/>
        <w:bidi w:val="0"/>
        <w:jc w:val="left"/>
        <w:rPr>
          <w:rFonts w:ascii="Noto Sans Cond" w:hAnsi="Noto Sans Cond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ab/>
      </w:r>
      <w:r>
        <w:rPr>
          <w:rFonts w:ascii="Noto Sans Cond" w:hAnsi="Noto Sans Cond"/>
          <w:color w:val="000000"/>
          <w:sz w:val="22"/>
          <w:szCs w:val="22"/>
        </w:rPr>
        <w:t>zastřešení</w:t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ab/>
        <w:t>stojany na kola</w:t>
      </w:r>
    </w:p>
    <w:p>
      <w:pPr>
        <w:pStyle w:val="Normal"/>
        <w:bidi w:val="0"/>
        <w:jc w:val="left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ab/>
        <w:t>dveře do prostoru ukládání kol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color w:val="000000"/>
          <w:sz w:val="22"/>
          <w:szCs w:val="22"/>
        </w:rPr>
        <w:t xml:space="preserve">Hlavním materiálem jsou ocelové tenkostěnné profily, které s ohledem na jejich životnost  jsou v návrhu spojovány šroubováním, což umožní je zinkovat před montáží. Další povrchovou úpravu nenavrhujeme. </w:t>
      </w:r>
      <w:r>
        <w:rPr>
          <w:rFonts w:ascii="Noto Sans Cond" w:hAnsi="Noto Sans Cond"/>
          <w:color w:val="000000"/>
          <w:sz w:val="22"/>
          <w:szCs w:val="22"/>
        </w:rPr>
        <w:t xml:space="preserve">Spojovací materiál by měl být ze stejného důvodu nerez. </w:t>
      </w:r>
    </w:p>
    <w:p>
      <w:pPr>
        <w:pStyle w:val="Normal"/>
        <w:bidi w:val="0"/>
        <w:jc w:val="both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color w:val="000000"/>
          <w:sz w:val="22"/>
          <w:szCs w:val="22"/>
        </w:rPr>
        <w:t>Z</w:t>
      </w:r>
      <w:r>
        <w:rPr>
          <w:rFonts w:ascii="Noto Sans Cond" w:hAnsi="Noto Sans Cond"/>
          <w:color w:val="000000"/>
          <w:sz w:val="22"/>
          <w:szCs w:val="22"/>
        </w:rPr>
        <w:t>ÁBRADLÍ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color w:val="000000"/>
          <w:sz w:val="22"/>
          <w:szCs w:val="22"/>
        </w:rPr>
        <w:t xml:space="preserve">Je navrženo jako zděné. Tím odpadne množství zámečnické práce na výrobě atypického zábradlí. Zdivo bude z bet.bloků s armaturou v obou směrech a bude tak způsobilé pro nesení sloupů zastřešení. </w:t>
      </w:r>
      <w:r>
        <w:rPr>
          <w:rFonts w:ascii="Noto Sans Cond" w:hAnsi="Noto Sans Cond"/>
          <w:color w:val="000000"/>
          <w:sz w:val="22"/>
          <w:szCs w:val="22"/>
        </w:rPr>
        <w:t xml:space="preserve">Horní plocha bude nataženo vodonepropustnou stěrkou. </w:t>
      </w:r>
      <w:r>
        <w:rPr>
          <w:rFonts w:ascii="Noto Sans Cond" w:hAnsi="Noto Sans Cond"/>
          <w:color w:val="000000"/>
          <w:sz w:val="22"/>
          <w:szCs w:val="22"/>
        </w:rPr>
        <w:t xml:space="preserve">Povrch bude </w:t>
      </w:r>
      <w:r>
        <w:rPr>
          <w:rFonts w:ascii="Noto Sans Cond" w:hAnsi="Noto Sans Cond"/>
          <w:color w:val="000000"/>
          <w:sz w:val="22"/>
          <w:szCs w:val="22"/>
        </w:rPr>
        <w:t>opatř</w:t>
      </w:r>
      <w:r>
        <w:rPr>
          <w:rFonts w:ascii="Noto Sans Cond" w:hAnsi="Noto Sans Cond"/>
          <w:color w:val="000000"/>
          <w:sz w:val="22"/>
          <w:szCs w:val="22"/>
        </w:rPr>
        <w:t xml:space="preserve">en omítkou v barvě okolní fasády. </w:t>
      </w:r>
    </w:p>
    <w:p>
      <w:pPr>
        <w:pStyle w:val="Normal"/>
        <w:bidi w:val="0"/>
        <w:jc w:val="both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color w:val="000000"/>
          <w:sz w:val="22"/>
          <w:szCs w:val="22"/>
        </w:rPr>
        <w:t>Z</w:t>
      </w:r>
      <w:r>
        <w:rPr>
          <w:rFonts w:ascii="Noto Sans Cond" w:hAnsi="Noto Sans Cond"/>
          <w:color w:val="000000"/>
          <w:sz w:val="22"/>
          <w:szCs w:val="22"/>
        </w:rPr>
        <w:t>ASTŘEŠENÍ</w:t>
      </w:r>
    </w:p>
    <w:p>
      <w:pPr>
        <w:pStyle w:val="Normal"/>
        <w:bidi w:val="0"/>
        <w:jc w:val="both"/>
        <w:rPr>
          <w:rFonts w:ascii="Noto Sans Cond" w:hAnsi="Noto Sans Cond"/>
          <w:color w:val="000000"/>
          <w:sz w:val="22"/>
          <w:szCs w:val="22"/>
        </w:rPr>
      </w:pPr>
      <w:r>
        <w:rPr>
          <w:rFonts w:ascii="Noto Sans Cond" w:hAnsi="Noto Sans Cond"/>
          <w:color w:val="000000"/>
          <w:sz w:val="22"/>
          <w:szCs w:val="22"/>
        </w:rPr>
        <w:t>Pro zakrytí schodiště i kol je navrženo jediné zastřešení se společnou nosnou konstrukcí. Tu tvoří vaznice uložená na 4 sloupech. Z nich dva stojí na zdi zábradlí u schodiště /viz výše/ a dva v prostoru pro kola. Liší se tedy délkou.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color w:val="000000"/>
          <w:sz w:val="22"/>
          <w:szCs w:val="22"/>
        </w:rPr>
        <w:t>K pootočené vaznici  /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viz výkresy/ budou šroubovány jednotlivé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krokve. Krokvemi jsou T profily. Na jejich křídlech leží tabule skla s drátěnou vložkou, které umožní prostup denního světla. Tabule jsou podloženy plast.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p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áskami a dotlačeny U profily, které se jich dotýkají přes plast. těsnění. Dotahující šrouby po 500mm musí být dotaženy pevně, ale ne příliš, aby nebyly deformovány profily U a T. Pro snazší montáž a jako pojistku proti sjíždění tabulí doporučujeme šroub těsně vedle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dolního okraje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 tabule. Dešťová voda ze zastřešení bude jímána do okapního žlabu z TiZn. V místě, kde je svislý okap. svod se střechy budovy, bude do něj napojeno odvodnění žlabu.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STOJANY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N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ení to nezbytné, ale pro snazší údržbu a t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ím i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 větší čistotu doporučujeme provést stojany z nerez oceli. Stojan je složen ze dvou 90°kolen a trubek. 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Bude rozebráno dlaždění, proveden betonový základ – nezámrzná hloubka není nutná - a stoj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a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n bude do základu přišroubován. Dláždění bude poté zapraveno.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DVEŘE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Aby kola byla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dobře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 chráněna proti krádeži, je navržena stěna s posuvnými dveřmi. Skládá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s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e z nepohyblivé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plochy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a pojízdného /zavěšeného/  křídla. Kolejnice pojezdu je na obou koncích uložena v kapsách ve zdech a uprostřed přišroubována ke sloupu zastřešení. Výplní obou křídel je děrovaný plech, rovněž pozinkovaný. Na posuvném křídle je z obou stran madlo. Způsob uzamčení křídla navrhne dodavatel, dle svých možností a zvyklostí.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OSVĚTLENÍ</w:t>
      </w:r>
    </w:p>
    <w:p>
      <w:pPr>
        <w:pStyle w:val="Normal"/>
        <w:bidi w:val="0"/>
        <w:jc w:val="both"/>
        <w:rPr/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V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celém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prostoru dvora je plánována renovace. Nejprve výplní otvorů – dveř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í a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 vrat a poté osvětlení. V této dokumentaci 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 xml:space="preserve">pak </w:t>
      </w: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bude navrženo osvětlení zde navrhovaných prostor a jeho ovládání – např. pohybovým čidlem.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AGROPROJEKT PRAHA  s.r.o.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Václav Mudra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  <w:t>10/2023</w:t>
      </w:r>
    </w:p>
    <w:p>
      <w:pPr>
        <w:pStyle w:val="Normal"/>
        <w:bidi w:val="0"/>
        <w:jc w:val="both"/>
        <w:rPr>
          <w:rFonts w:ascii="Noto Sans Cond" w:hAnsi="Noto Sans Cond"/>
          <w:i w:val="false"/>
          <w:i w:val="false"/>
          <w:iCs w:val="false"/>
          <w:color w:val="000000"/>
          <w:sz w:val="22"/>
          <w:szCs w:val="22"/>
        </w:rPr>
      </w:pPr>
      <w:r>
        <w:rPr>
          <w:rFonts w:ascii="Noto Sans Cond" w:hAnsi="Noto Sans Cond"/>
          <w:i w:val="false"/>
          <w:iCs w:val="false"/>
          <w:color w:val="000000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Noto Sans Cond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568</TotalTime>
  <Application>LibreOffice/7.0.0.3$Windows_X86_64 LibreOffice_project/8061b3e9204bef6b321a21033174034a5e2ea88e</Application>
  <Pages>2</Pages>
  <Words>526</Words>
  <Characters>3016</Characters>
  <CharactersWithSpaces>3553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cs-CZ</dc:language>
  <cp:lastModifiedBy/>
  <dcterms:modified xsi:type="dcterms:W3CDTF">2023-10-31T17:54:52Z</dcterms:modified>
  <cp:revision>4</cp:revision>
  <dc:subject/>
  <dc:title/>
</cp:coreProperties>
</file>